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3" w:rsidRDefault="006E6AF3" w:rsidP="006E6AF3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8</w:t>
      </w:r>
    </w:p>
    <w:p w:rsidR="006E6AF3" w:rsidRDefault="006E6AF3" w:rsidP="006E6AF3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6E6AF3" w:rsidRPr="000454E9" w:rsidRDefault="006E6AF3" w:rsidP="006E6AF3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6E6AF3" w:rsidRPr="00B378A4" w:rsidRDefault="006E6AF3" w:rsidP="006E6AF3">
      <w:pPr>
        <w:pStyle w:val="new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AF3" w:rsidRDefault="006E6AF3" w:rsidP="006E6AF3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6E6AF3" w:rsidRDefault="006E6AF3" w:rsidP="006E6AF3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приема на контрактной основе,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внесением платы за обучение, </w:t>
      </w:r>
    </w:p>
    <w:p w:rsidR="006E6AF3" w:rsidRPr="00084CC2" w:rsidRDefault="006E6AF3" w:rsidP="006E6AF3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2017/2018</w:t>
      </w:r>
      <w:r w:rsidRPr="0008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6E6AF3" w:rsidRDefault="006E6AF3" w:rsidP="006E6AF3">
      <w:pPr>
        <w:pStyle w:val="news"/>
        <w:jc w:val="center"/>
        <w:rPr>
          <w:bCs/>
          <w:color w:val="000000"/>
          <w:sz w:val="24"/>
          <w:szCs w:val="24"/>
        </w:rPr>
      </w:pPr>
    </w:p>
    <w:p w:rsidR="006E6AF3" w:rsidRPr="00084CC2" w:rsidRDefault="006E6AF3" w:rsidP="006E6AF3">
      <w:pPr>
        <w:pStyle w:val="news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84CC2">
        <w:rPr>
          <w:rFonts w:ascii="Times New Roman" w:hAnsi="Times New Roman" w:cs="Times New Roman"/>
          <w:bCs/>
          <w:color w:val="000000"/>
          <w:sz w:val="22"/>
          <w:szCs w:val="22"/>
        </w:rPr>
        <w:t>(человек)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992"/>
        <w:gridCol w:w="992"/>
        <w:gridCol w:w="1134"/>
        <w:gridCol w:w="1276"/>
      </w:tblGrid>
      <w:tr w:rsidR="006E6AF3" w:rsidRPr="00084CC2" w:rsidTr="00F5329D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органа/публичного учреждения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hideMark/>
          </w:tcPr>
          <w:p w:rsidR="006E6AF3" w:rsidRPr="009B1E81" w:rsidRDefault="006E6AF3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1E81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в образовательные учреждения</w:t>
            </w:r>
          </w:p>
        </w:tc>
      </w:tr>
      <w:tr w:rsidR="006E6AF3" w:rsidRPr="00084CC2" w:rsidTr="00F5329D">
        <w:trPr>
          <w:trHeight w:val="1531"/>
        </w:trPr>
        <w:tc>
          <w:tcPr>
            <w:tcW w:w="2850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084CC2">
              <w:rPr>
                <w:b/>
                <w:color w:val="000000"/>
                <w:lang w:eastAsia="ru-RU"/>
              </w:rPr>
              <w:t>средн</w:t>
            </w:r>
            <w:r>
              <w:rPr>
                <w:b/>
                <w:color w:val="000000"/>
                <w:lang w:eastAsia="ru-RU"/>
              </w:rPr>
              <w:t>его</w:t>
            </w:r>
            <w:r w:rsidRPr="00084CC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професси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proofErr w:type="spellStart"/>
            <w:r>
              <w:rPr>
                <w:b/>
                <w:color w:val="000000"/>
                <w:lang w:eastAsia="ru-RU"/>
              </w:rPr>
              <w:t>онально</w:t>
            </w:r>
            <w:proofErr w:type="spellEnd"/>
            <w:r>
              <w:rPr>
                <w:b/>
                <w:color w:val="000000"/>
                <w:lang w:eastAsia="ru-RU"/>
              </w:rPr>
              <w:t>-технического образования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84CC2">
              <w:rPr>
                <w:b/>
                <w:color w:val="000000"/>
                <w:lang w:eastAsia="ru-RU"/>
              </w:rPr>
              <w:t>послесредн</w:t>
            </w:r>
            <w:r>
              <w:rPr>
                <w:b/>
                <w:color w:val="000000"/>
                <w:lang w:eastAsia="ru-RU"/>
              </w:rPr>
              <w:t>его</w:t>
            </w:r>
            <w:proofErr w:type="spellEnd"/>
            <w:r w:rsidRPr="00084CC2">
              <w:rPr>
                <w:b/>
                <w:color w:val="000000"/>
                <w:lang w:eastAsia="ru-RU"/>
              </w:rPr>
              <w:t xml:space="preserve"> профессионально-техническо</w:t>
            </w:r>
            <w:r>
              <w:rPr>
                <w:b/>
                <w:color w:val="000000"/>
                <w:lang w:eastAsia="ru-RU"/>
              </w:rPr>
              <w:t>го</w:t>
            </w:r>
            <w:r w:rsidRPr="00084CC2">
              <w:rPr>
                <w:b/>
                <w:color w:val="000000"/>
                <w:lang w:eastAsia="ru-RU"/>
              </w:rPr>
              <w:t xml:space="preserve">  и </w:t>
            </w:r>
            <w:proofErr w:type="spellStart"/>
            <w:r w:rsidRPr="00084CC2">
              <w:rPr>
                <w:b/>
                <w:color w:val="000000"/>
                <w:lang w:eastAsia="ru-RU"/>
              </w:rPr>
              <w:t>послесреднего</w:t>
            </w:r>
            <w:proofErr w:type="spellEnd"/>
            <w:r w:rsidRPr="00084CC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084CC2">
              <w:rPr>
                <w:b/>
                <w:color w:val="000000"/>
                <w:lang w:eastAsia="ru-RU"/>
              </w:rPr>
              <w:t>нетретичного</w:t>
            </w:r>
            <w:proofErr w:type="spellEnd"/>
            <w:r w:rsidRPr="00084CC2">
              <w:rPr>
                <w:b/>
                <w:color w:val="000000"/>
                <w:lang w:eastAsia="ru-RU"/>
              </w:rPr>
              <w:t xml:space="preserve">  образовани</w:t>
            </w:r>
            <w:r>
              <w:rPr>
                <w:b/>
                <w:color w:val="000000"/>
                <w:lang w:eastAsia="ru-RU"/>
              </w:rPr>
              <w:t>я</w:t>
            </w:r>
            <w:r w:rsidRPr="00084CC2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I цикла</w:t>
            </w:r>
            <w:r w:rsidRPr="00084CC2">
              <w:rPr>
                <w:b/>
                <w:color w:val="000000"/>
                <w:lang w:eastAsia="ru-RU"/>
              </w:rPr>
              <w:t xml:space="preserve"> высшего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6AF3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7C7479">
              <w:rPr>
                <w:b/>
                <w:color w:val="000000"/>
                <w:lang w:eastAsia="ru-RU"/>
              </w:rPr>
              <w:t xml:space="preserve">II цикла </w:t>
            </w:r>
            <w:r>
              <w:rPr>
                <w:b/>
                <w:color w:val="000000"/>
                <w:lang w:eastAsia="ru-RU"/>
              </w:rPr>
              <w:t xml:space="preserve">высшего </w:t>
            </w:r>
            <w:proofErr w:type="spellStart"/>
            <w:r>
              <w:rPr>
                <w:b/>
                <w:color w:val="000000"/>
                <w:lang w:eastAsia="ru-RU"/>
              </w:rPr>
              <w:t>образова</w:t>
            </w:r>
            <w:proofErr w:type="spellEnd"/>
          </w:p>
          <w:p w:rsidR="006E6AF3" w:rsidRPr="007C7479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eastAsia="ru-RU"/>
              </w:rPr>
              <w:t>ния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/резидентуру</w:t>
            </w:r>
          </w:p>
        </w:tc>
      </w:tr>
      <w:tr w:rsidR="006E6AF3" w:rsidRPr="00084CC2" w:rsidTr="00F5329D">
        <w:trPr>
          <w:trHeight w:val="1890"/>
        </w:trPr>
        <w:tc>
          <w:tcPr>
            <w:tcW w:w="2850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гимназичес</w:t>
            </w:r>
            <w:r w:rsidRPr="00084CC2">
              <w:rPr>
                <w:b/>
                <w:color w:val="000000"/>
                <w:lang w:eastAsia="ru-RU"/>
              </w:rPr>
              <w:t>к</w:t>
            </w:r>
            <w:r>
              <w:rPr>
                <w:b/>
                <w:color w:val="000000"/>
                <w:lang w:eastAsia="ru-RU"/>
              </w:rPr>
              <w:t>ого 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084CC2">
              <w:rPr>
                <w:b/>
                <w:color w:val="000000"/>
                <w:lang w:eastAsia="ru-RU"/>
              </w:rPr>
              <w:t>лицейско</w:t>
            </w:r>
            <w:r>
              <w:rPr>
                <w:b/>
                <w:color w:val="000000"/>
                <w:lang w:eastAsia="ru-RU"/>
              </w:rPr>
              <w:t>го</w:t>
            </w:r>
            <w:r w:rsidRPr="00084CC2">
              <w:rPr>
                <w:b/>
                <w:color w:val="000000"/>
                <w:lang w:eastAsia="ru-RU"/>
              </w:rPr>
              <w:t xml:space="preserve"> или общ</w:t>
            </w:r>
            <w:r>
              <w:rPr>
                <w:b/>
                <w:color w:val="000000"/>
                <w:lang w:eastAsia="ru-RU"/>
              </w:rPr>
              <w:t>его</w:t>
            </w:r>
            <w:r w:rsidRPr="00084CC2">
              <w:rPr>
                <w:b/>
                <w:color w:val="000000"/>
                <w:lang w:eastAsia="ru-RU"/>
              </w:rPr>
              <w:t xml:space="preserve"> средне</w:t>
            </w:r>
            <w:r>
              <w:rPr>
                <w:b/>
                <w:color w:val="000000"/>
                <w:lang w:eastAsia="ru-RU"/>
              </w:rPr>
              <w:t>го</w:t>
            </w:r>
            <w:r w:rsidRPr="00084CC2">
              <w:rPr>
                <w:b/>
                <w:color w:val="000000"/>
                <w:lang w:eastAsia="ru-RU"/>
              </w:rPr>
              <w:t xml:space="preserve"> образовани</w:t>
            </w:r>
            <w:r>
              <w:rPr>
                <w:b/>
                <w:color w:val="000000"/>
                <w:lang w:eastAsia="ru-RU"/>
              </w:rPr>
              <w:t>я</w:t>
            </w:r>
            <w:r w:rsidRPr="00084CC2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6AF3" w:rsidRPr="00084CC2" w:rsidRDefault="006E6AF3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6AF3" w:rsidRPr="00084CC2" w:rsidTr="00F5329D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20231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5171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10153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3340</w:t>
            </w:r>
          </w:p>
        </w:tc>
      </w:tr>
      <w:tr w:rsidR="006E6AF3" w:rsidRPr="00084CC2" w:rsidTr="00F5329D">
        <w:trPr>
          <w:trHeight w:val="585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color w:val="000000"/>
                <w:sz w:val="22"/>
                <w:szCs w:val="22"/>
                <w:lang w:eastAsia="ru-RU"/>
              </w:rPr>
              <w:t>17686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4504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left="-177"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2925</w:t>
            </w:r>
          </w:p>
        </w:tc>
      </w:tr>
      <w:tr w:rsidR="006E6AF3" w:rsidRPr="00084CC2" w:rsidTr="00F5329D">
        <w:trPr>
          <w:trHeight w:val="1155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1207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135</w:t>
            </w:r>
          </w:p>
        </w:tc>
      </w:tr>
      <w:tr w:rsidR="006E6AF3" w:rsidRPr="00084CC2" w:rsidTr="00F5329D">
        <w:trPr>
          <w:trHeight w:val="585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40/50</w:t>
            </w:r>
          </w:p>
        </w:tc>
      </w:tr>
      <w:tr w:rsidR="006E6AF3" w:rsidRPr="00084CC2" w:rsidTr="00F5329D">
        <w:trPr>
          <w:trHeight w:val="585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84CC2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6E6AF3" w:rsidRPr="00084CC2" w:rsidTr="00F5329D">
        <w:trPr>
          <w:trHeight w:val="570"/>
        </w:trPr>
        <w:tc>
          <w:tcPr>
            <w:tcW w:w="2850" w:type="dxa"/>
            <w:shd w:val="clear" w:color="auto" w:fill="auto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E6AF3" w:rsidRPr="00084CC2" w:rsidTr="00F5329D">
        <w:trPr>
          <w:trHeight w:val="362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обороны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E6AF3" w:rsidRPr="00084CC2" w:rsidTr="00F5329D">
        <w:trPr>
          <w:trHeight w:val="585"/>
        </w:trPr>
        <w:tc>
          <w:tcPr>
            <w:tcW w:w="2850" w:type="dxa"/>
            <w:shd w:val="clear" w:color="auto" w:fill="auto"/>
            <w:vAlign w:val="bottom"/>
            <w:hideMark/>
          </w:tcPr>
          <w:p w:rsidR="006E6AF3" w:rsidRPr="004F0AC8" w:rsidRDefault="006E6AF3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AC8">
              <w:rPr>
                <w:b/>
                <w:bCs/>
                <w:color w:val="000000"/>
                <w:sz w:val="24"/>
                <w:szCs w:val="24"/>
                <w:lang w:eastAsia="ru-RU"/>
              </w:rPr>
              <w:t>Академия наук Молдовы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AF3" w:rsidRPr="00084CC2" w:rsidRDefault="006E6AF3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4CC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</w:tbl>
    <w:p w:rsidR="006E6AF3" w:rsidRDefault="006E6AF3">
      <w:bookmarkStart w:id="0" w:name="_GoBack"/>
      <w:bookmarkEnd w:id="0"/>
    </w:p>
    <w:sectPr w:rsidR="006E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3"/>
    <w:rsid w:val="006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6E6AF3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6E6AF3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2017-11-08T08:50:00Z</dcterms:created>
  <dcterms:modified xsi:type="dcterms:W3CDTF">2017-11-08T08:50:00Z</dcterms:modified>
</cp:coreProperties>
</file>